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9B742" w14:textId="5760FF19" w:rsidR="0046352D" w:rsidRPr="0046352D" w:rsidRDefault="0046352D" w:rsidP="0046352D">
      <w:pPr>
        <w:rPr>
          <w:b/>
          <w:bCs/>
          <w:color w:val="1F497D"/>
          <w:sz w:val="48"/>
          <w:szCs w:val="48"/>
        </w:rPr>
      </w:pPr>
      <w:r>
        <w:rPr>
          <w:color w:val="1F497D"/>
          <w:sz w:val="48"/>
          <w:szCs w:val="48"/>
        </w:rPr>
        <w:t xml:space="preserve">       </w:t>
      </w:r>
      <w:r w:rsidRPr="0046352D">
        <w:rPr>
          <w:b/>
          <w:bCs/>
          <w:color w:val="1F497D"/>
          <w:sz w:val="48"/>
          <w:szCs w:val="48"/>
        </w:rPr>
        <w:t>Finanční úřad pro Královéhradecký kraj</w:t>
      </w:r>
    </w:p>
    <w:p w14:paraId="35082D8A" w14:textId="77777777" w:rsidR="0046352D" w:rsidRDefault="0046352D" w:rsidP="0046352D">
      <w:pPr>
        <w:rPr>
          <w:rFonts w:ascii="Arial" w:hAnsi="Arial" w:cs="Arial"/>
        </w:rPr>
      </w:pPr>
    </w:p>
    <w:p w14:paraId="31563363" w14:textId="77777777" w:rsidR="0046352D" w:rsidRDefault="0046352D" w:rsidP="0046352D">
      <w:pPr>
        <w:rPr>
          <w:rFonts w:ascii="Arial" w:hAnsi="Arial" w:cs="Arial"/>
        </w:rPr>
      </w:pPr>
    </w:p>
    <w:p w14:paraId="7C0DDF93" w14:textId="03F659EF" w:rsidR="0046352D" w:rsidRPr="0046352D" w:rsidRDefault="0046352D" w:rsidP="0046352D">
      <w:pPr>
        <w:rPr>
          <w:rFonts w:ascii="Arial" w:hAnsi="Arial" w:cs="Arial"/>
          <w:sz w:val="28"/>
          <w:szCs w:val="28"/>
        </w:rPr>
      </w:pPr>
      <w:r w:rsidRPr="0046352D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     </w:t>
      </w:r>
      <w:r w:rsidRPr="0046352D">
        <w:rPr>
          <w:rFonts w:ascii="Arial" w:hAnsi="Arial" w:cs="Arial"/>
          <w:sz w:val="28"/>
          <w:szCs w:val="28"/>
        </w:rPr>
        <w:t>Změna úředních hodin na pobočce finančního úřadu Trutnov</w:t>
      </w:r>
    </w:p>
    <w:p w14:paraId="3065E2EF" w14:textId="77777777" w:rsidR="0046352D" w:rsidRDefault="0046352D" w:rsidP="0046352D">
      <w:pPr>
        <w:rPr>
          <w:rFonts w:ascii="Arial" w:hAnsi="Arial" w:cs="Arial"/>
        </w:rPr>
      </w:pPr>
    </w:p>
    <w:p w14:paraId="73DDBC93" w14:textId="77777777" w:rsidR="0046352D" w:rsidRDefault="0046352D" w:rsidP="0046352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</w:t>
      </w:r>
    </w:p>
    <w:p w14:paraId="165CC611" w14:textId="77777777" w:rsidR="0046352D" w:rsidRDefault="0046352D" w:rsidP="0046352D">
      <w:pPr>
        <w:rPr>
          <w:rFonts w:ascii="Arial" w:hAnsi="Arial" w:cs="Arial"/>
          <w:sz w:val="32"/>
          <w:szCs w:val="32"/>
        </w:rPr>
      </w:pPr>
    </w:p>
    <w:p w14:paraId="7C793588" w14:textId="77777777" w:rsidR="0046352D" w:rsidRPr="0046352D" w:rsidRDefault="0046352D" w:rsidP="0046352D">
      <w:pPr>
        <w:rPr>
          <w:rFonts w:ascii="Arial" w:hAnsi="Arial" w:cs="Arial"/>
          <w:sz w:val="48"/>
          <w:szCs w:val="48"/>
        </w:rPr>
      </w:pPr>
    </w:p>
    <w:p w14:paraId="2340BF1C" w14:textId="00509F97" w:rsidR="0046352D" w:rsidRPr="0046352D" w:rsidRDefault="0046352D" w:rsidP="0046352D">
      <w:pPr>
        <w:rPr>
          <w:rFonts w:ascii="Arial" w:hAnsi="Arial" w:cs="Arial"/>
          <w:b/>
          <w:bCs/>
          <w:sz w:val="48"/>
          <w:szCs w:val="48"/>
        </w:rPr>
      </w:pPr>
      <w:r w:rsidRPr="0046352D">
        <w:rPr>
          <w:rFonts w:ascii="Arial" w:hAnsi="Arial" w:cs="Arial"/>
          <w:b/>
          <w:bCs/>
          <w:sz w:val="48"/>
          <w:szCs w:val="48"/>
        </w:rPr>
        <w:t xml:space="preserve">    </w:t>
      </w:r>
      <w:r w:rsidRPr="0046352D">
        <w:rPr>
          <w:rFonts w:ascii="Arial" w:hAnsi="Arial" w:cs="Arial"/>
          <w:b/>
          <w:bCs/>
          <w:sz w:val="48"/>
          <w:szCs w:val="48"/>
        </w:rPr>
        <w:t>v pondělí od 8:00 hod. do 13:00 hod.</w:t>
      </w:r>
    </w:p>
    <w:p w14:paraId="6F8FC96C" w14:textId="77777777" w:rsidR="0046352D" w:rsidRPr="0046352D" w:rsidRDefault="0046352D" w:rsidP="0046352D">
      <w:pPr>
        <w:rPr>
          <w:rFonts w:ascii="Arial" w:hAnsi="Arial" w:cs="Arial"/>
          <w:sz w:val="48"/>
          <w:szCs w:val="48"/>
        </w:rPr>
      </w:pPr>
    </w:p>
    <w:p w14:paraId="7B9A70DE" w14:textId="77777777" w:rsidR="0046352D" w:rsidRPr="0046352D" w:rsidRDefault="0046352D" w:rsidP="0046352D">
      <w:pPr>
        <w:rPr>
          <w:rFonts w:ascii="Arial" w:hAnsi="Arial" w:cs="Arial"/>
          <w:sz w:val="48"/>
          <w:szCs w:val="48"/>
        </w:rPr>
      </w:pPr>
    </w:p>
    <w:p w14:paraId="40183B24" w14:textId="6C132D9A" w:rsidR="0046352D" w:rsidRPr="0046352D" w:rsidRDefault="0046352D" w:rsidP="0046352D">
      <w:pPr>
        <w:rPr>
          <w:rFonts w:ascii="Arial" w:hAnsi="Arial" w:cs="Arial"/>
          <w:b/>
          <w:bCs/>
          <w:sz w:val="48"/>
          <w:szCs w:val="48"/>
        </w:rPr>
      </w:pPr>
      <w:r w:rsidRPr="0046352D">
        <w:rPr>
          <w:rFonts w:ascii="Arial" w:hAnsi="Arial" w:cs="Arial"/>
          <w:sz w:val="48"/>
          <w:szCs w:val="48"/>
        </w:rPr>
        <w:t xml:space="preserve">  </w:t>
      </w:r>
      <w:r w:rsidRPr="0046352D">
        <w:rPr>
          <w:rFonts w:ascii="Arial" w:hAnsi="Arial" w:cs="Arial"/>
          <w:sz w:val="48"/>
          <w:szCs w:val="48"/>
        </w:rPr>
        <w:t xml:space="preserve"> </w:t>
      </w:r>
      <w:r w:rsidRPr="0046352D">
        <w:rPr>
          <w:rFonts w:ascii="Arial" w:hAnsi="Arial" w:cs="Arial"/>
          <w:b/>
          <w:bCs/>
          <w:sz w:val="48"/>
          <w:szCs w:val="48"/>
        </w:rPr>
        <w:t>ve středu od 12:00 hod. do 17:00 hod.</w:t>
      </w:r>
    </w:p>
    <w:p w14:paraId="7CA19796" w14:textId="77777777" w:rsidR="0046352D" w:rsidRDefault="0046352D" w:rsidP="0046352D">
      <w:pPr>
        <w:rPr>
          <w:rFonts w:ascii="Arial" w:hAnsi="Arial" w:cs="Arial"/>
        </w:rPr>
      </w:pPr>
    </w:p>
    <w:p w14:paraId="5E414895" w14:textId="77777777" w:rsidR="0046352D" w:rsidRDefault="0046352D" w:rsidP="0046352D">
      <w:pPr>
        <w:rPr>
          <w:rFonts w:ascii="Arial" w:hAnsi="Arial" w:cs="Arial"/>
        </w:rPr>
      </w:pPr>
    </w:p>
    <w:p w14:paraId="1B10DCC5" w14:textId="77777777" w:rsidR="0046352D" w:rsidRDefault="0046352D" w:rsidP="0046352D">
      <w:pPr>
        <w:rPr>
          <w:color w:val="1F497D"/>
        </w:rPr>
      </w:pPr>
    </w:p>
    <w:p w14:paraId="70F22497" w14:textId="77777777" w:rsidR="0046352D" w:rsidRDefault="0046352D" w:rsidP="0046352D">
      <w:pPr>
        <w:rPr>
          <w:color w:val="1F497D"/>
          <w:lang w:eastAsia="cs-CZ"/>
        </w:rPr>
      </w:pPr>
    </w:p>
    <w:p w14:paraId="7210D69E" w14:textId="77777777" w:rsidR="0046352D" w:rsidRDefault="0046352D" w:rsidP="0046352D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lang w:eastAsia="cs-CZ"/>
        </w:rPr>
      </w:pPr>
    </w:p>
    <w:p w14:paraId="0DB1836C" w14:textId="77777777" w:rsidR="0046352D" w:rsidRDefault="0046352D" w:rsidP="0046352D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lang w:eastAsia="cs-CZ"/>
        </w:rPr>
      </w:pPr>
    </w:p>
    <w:p w14:paraId="48323955" w14:textId="77777777" w:rsidR="0046352D" w:rsidRDefault="0046352D" w:rsidP="0046352D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lang w:eastAsia="cs-CZ"/>
        </w:rPr>
      </w:pPr>
    </w:p>
    <w:p w14:paraId="0C97485C" w14:textId="77777777" w:rsidR="0046352D" w:rsidRDefault="0046352D" w:rsidP="0046352D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lang w:eastAsia="cs-CZ"/>
        </w:rPr>
      </w:pPr>
    </w:p>
    <w:p w14:paraId="2F9E40C7" w14:textId="77777777" w:rsidR="0046352D" w:rsidRDefault="0046352D" w:rsidP="0046352D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lang w:eastAsia="cs-CZ"/>
        </w:rPr>
      </w:pPr>
    </w:p>
    <w:p w14:paraId="43E610B3" w14:textId="77777777" w:rsidR="0046352D" w:rsidRDefault="0046352D" w:rsidP="0046352D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lang w:eastAsia="cs-CZ"/>
        </w:rPr>
      </w:pPr>
    </w:p>
    <w:p w14:paraId="1472A972" w14:textId="6527D367" w:rsidR="0046352D" w:rsidRDefault="0046352D" w:rsidP="0046352D">
      <w:pPr>
        <w:rPr>
          <w:rFonts w:ascii="Tahoma" w:hAnsi="Tahoma" w:cs="Tahoma"/>
          <w:color w:val="000000"/>
          <w:sz w:val="20"/>
          <w:szCs w:val="20"/>
          <w:lang w:eastAsia="cs-CZ"/>
        </w:rPr>
      </w:pPr>
      <w:r>
        <w:rPr>
          <w:rFonts w:ascii="Tahoma" w:hAnsi="Tahoma" w:cs="Tahoma"/>
          <w:b/>
          <w:bCs/>
          <w:i/>
          <w:iCs/>
          <w:color w:val="000000"/>
          <w:sz w:val="20"/>
          <w:szCs w:val="20"/>
          <w:lang w:eastAsia="cs-CZ"/>
        </w:rPr>
        <w:t>Mgr. Romana Barešová</w:t>
      </w:r>
      <w:r>
        <w:rPr>
          <w:rFonts w:ascii="Tahoma" w:hAnsi="Tahoma" w:cs="Tahoma"/>
          <w:b/>
          <w:bCs/>
          <w:i/>
          <w:iCs/>
          <w:color w:val="000000"/>
          <w:sz w:val="20"/>
          <w:szCs w:val="20"/>
          <w:lang w:eastAsia="cs-CZ"/>
        </w:rPr>
        <w:br/>
      </w:r>
      <w:r>
        <w:rPr>
          <w:rFonts w:ascii="Tahoma" w:hAnsi="Tahoma" w:cs="Tahoma"/>
          <w:color w:val="000000"/>
          <w:sz w:val="20"/>
          <w:szCs w:val="20"/>
          <w:lang w:eastAsia="cs-CZ"/>
        </w:rPr>
        <w:t xml:space="preserve">ředitel Sekce řízení úřadu </w:t>
      </w:r>
    </w:p>
    <w:p w14:paraId="0DDB462C" w14:textId="77777777" w:rsidR="0046352D" w:rsidRDefault="0046352D" w:rsidP="0046352D">
      <w:pPr>
        <w:rPr>
          <w:rFonts w:ascii="Tahoma" w:hAnsi="Tahoma" w:cs="Tahoma"/>
          <w:color w:val="000000"/>
          <w:sz w:val="20"/>
          <w:szCs w:val="20"/>
          <w:lang w:eastAsia="cs-CZ"/>
        </w:rPr>
      </w:pPr>
      <w:r>
        <w:rPr>
          <w:rFonts w:ascii="Tahoma" w:hAnsi="Tahoma" w:cs="Tahoma"/>
          <w:color w:val="000000"/>
          <w:sz w:val="20"/>
          <w:szCs w:val="20"/>
          <w:lang w:eastAsia="cs-CZ"/>
        </w:rPr>
        <w:t>a zástupce ředitele finančního úřadu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br/>
        <w:t>Finanční úřad pro Královéhradecký kraj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br/>
        <w:t>Horova 17, 500 02 Hradec Králové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lang w:eastAsia="cs-CZ"/>
        </w:rPr>
        <w:t>Tel.: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 xml:space="preserve"> +420 495 851 202</w:t>
      </w:r>
    </w:p>
    <w:p w14:paraId="301FAB9A" w14:textId="77777777" w:rsidR="0046352D" w:rsidRDefault="0046352D" w:rsidP="0046352D">
      <w:pPr>
        <w:rPr>
          <w:color w:val="1F497D"/>
          <w:lang w:eastAsia="cs-CZ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eastAsia="cs-CZ"/>
        </w:rPr>
        <w:t>Mobil: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 xml:space="preserve"> 603 587 493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color w:val="1F497D"/>
          <w:sz w:val="20"/>
          <w:szCs w:val="20"/>
          <w:lang w:eastAsia="cs-CZ"/>
        </w:rPr>
        <w:t>E-mail:</w:t>
      </w:r>
      <w:r>
        <w:rPr>
          <w:rFonts w:ascii="Tahoma" w:hAnsi="Tahoma" w:cs="Tahoma"/>
          <w:color w:val="808080"/>
          <w:sz w:val="20"/>
          <w:szCs w:val="20"/>
          <w:lang w:eastAsia="cs-CZ"/>
        </w:rPr>
        <w:t xml:space="preserve"> </w:t>
      </w:r>
      <w:hyperlink r:id="rId4" w:history="1">
        <w:r>
          <w:rPr>
            <w:rStyle w:val="Hypertextovodkaz"/>
            <w:rFonts w:ascii="Helvetica" w:hAnsi="Helvetica" w:cs="Helvetica"/>
            <w:color w:val="0000FF"/>
            <w:sz w:val="18"/>
            <w:szCs w:val="18"/>
            <w:lang w:eastAsia="cs-CZ"/>
          </w:rPr>
          <w:t>romana.baresova@fs.mfcr.cz</w:t>
        </w:r>
      </w:hyperlink>
      <w:r>
        <w:rPr>
          <w:color w:val="1F497D"/>
          <w:lang w:eastAsia="cs-CZ"/>
        </w:rPr>
        <w:br/>
      </w:r>
      <w:hyperlink r:id="rId5" w:history="1">
        <w:r>
          <w:rPr>
            <w:rStyle w:val="Hypertextovodkaz"/>
            <w:color w:val="0000FF"/>
            <w:lang w:eastAsia="cs-CZ"/>
          </w:rPr>
          <w:t>www.financnisprava.cz</w:t>
        </w:r>
      </w:hyperlink>
    </w:p>
    <w:p w14:paraId="4A06ED77" w14:textId="77777777" w:rsidR="0046352D" w:rsidRDefault="0046352D" w:rsidP="0046352D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 wp14:anchorId="11CC1565" wp14:editId="5D5D8EC5">
            <wp:extent cx="320040" cy="365760"/>
            <wp:effectExtent l="0" t="0" r="3810" b="15240"/>
            <wp:docPr id="4" name="Obrázek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lang w:eastAsia="cs-CZ"/>
        </w:rPr>
        <w:drawing>
          <wp:inline distT="0" distB="0" distL="0" distR="0" wp14:anchorId="693AF58E" wp14:editId="15EB2833">
            <wp:extent cx="365760" cy="365760"/>
            <wp:effectExtent l="0" t="0" r="15240" b="15240"/>
            <wp:docPr id="3" name="Obrázek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lang w:eastAsia="cs-CZ"/>
        </w:rPr>
        <w:drawing>
          <wp:inline distT="0" distB="0" distL="0" distR="0" wp14:anchorId="7971D74F" wp14:editId="1F5DE70A">
            <wp:extent cx="365760" cy="365760"/>
            <wp:effectExtent l="0" t="0" r="15240" b="15240"/>
            <wp:docPr id="2" name="Obrázek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lang w:eastAsia="cs-CZ"/>
        </w:rPr>
        <w:drawing>
          <wp:inline distT="0" distB="0" distL="0" distR="0" wp14:anchorId="70752F7D" wp14:editId="5AABCBD7">
            <wp:extent cx="365760" cy="365760"/>
            <wp:effectExtent l="0" t="0" r="15240" b="15240"/>
            <wp:docPr id="1" name="Obrázek 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0C2C1" w14:textId="77777777" w:rsidR="003217AD" w:rsidRDefault="003217AD"/>
    <w:sectPr w:rsidR="00321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2D"/>
    <w:rsid w:val="003217AD"/>
    <w:rsid w:val="0046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4859"/>
  <w15:chartTrackingRefBased/>
  <w15:docId w15:val="{F54E96F4-3105-4A70-B525-3925BC71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52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35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9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financnisprava" TargetMode="External"/><Relationship Id="rId13" Type="http://schemas.openxmlformats.org/officeDocument/2006/relationships/image" Target="cid:image003.png@01D6E99B.DADDCCE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1.png@01D6E99B.DADDCCE0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cid:image004.png@01D6E99B.DADDCCE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s-cz.facebook.com/financnisprava/" TargetMode="External"/><Relationship Id="rId5" Type="http://schemas.openxmlformats.org/officeDocument/2006/relationships/hyperlink" Target="http://www.financnisprava.cz/" TargetMode="External"/><Relationship Id="rId15" Type="http://schemas.openxmlformats.org/officeDocument/2006/relationships/image" Target="media/image4.png"/><Relationship Id="rId10" Type="http://schemas.openxmlformats.org/officeDocument/2006/relationships/image" Target="cid:image002.png@01D6E99B.DADDCCE0" TargetMode="External"/><Relationship Id="rId4" Type="http://schemas.openxmlformats.org/officeDocument/2006/relationships/hyperlink" Target="mailto:romana.baresova@fs.mfcr.cz" TargetMode="External"/><Relationship Id="rId9" Type="http://schemas.openxmlformats.org/officeDocument/2006/relationships/image" Target="media/image2.png"/><Relationship Id="rId14" Type="http://schemas.openxmlformats.org/officeDocument/2006/relationships/hyperlink" Target="https://www.linkedin.com/company/gener&#225;ln&#237;-finan&#269;n&#237;-&#345;editelstv&#237;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502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cp:lastPrinted>2021-01-15T10:33:00Z</cp:lastPrinted>
  <dcterms:created xsi:type="dcterms:W3CDTF">2021-01-15T10:27:00Z</dcterms:created>
  <dcterms:modified xsi:type="dcterms:W3CDTF">2021-01-15T10:33:00Z</dcterms:modified>
</cp:coreProperties>
</file>